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89DCD" w14:textId="61A0792E" w:rsidR="00596917" w:rsidRPr="00DB53CD" w:rsidRDefault="00847532">
      <w:pPr>
        <w:rPr>
          <w:rFonts w:cstheme="minorHAnsi"/>
        </w:rPr>
      </w:pPr>
      <w:r w:rsidRPr="00DB53CD">
        <w:rPr>
          <w:rFonts w:cstheme="minorHAnsi"/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6455CBC0" wp14:editId="02A016DA">
            <wp:simplePos x="0" y="0"/>
            <wp:positionH relativeFrom="column">
              <wp:posOffset>-677545</wp:posOffset>
            </wp:positionH>
            <wp:positionV relativeFrom="paragraph">
              <wp:posOffset>-690880</wp:posOffset>
            </wp:positionV>
            <wp:extent cx="3253105" cy="1092200"/>
            <wp:effectExtent l="0" t="0" r="444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NST-1l_et_2lignes-TXT-BC_TXT-BU_CMJN_TXT1ligne BLanc FOND BLeu copi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89DCF" w14:textId="77777777" w:rsidR="006211D1" w:rsidRPr="00DB53CD" w:rsidRDefault="006211D1">
      <w:pPr>
        <w:rPr>
          <w:rFonts w:cstheme="minorHAnsi"/>
        </w:rPr>
      </w:pPr>
    </w:p>
    <w:p w14:paraId="4B289DD0" w14:textId="77777777" w:rsidR="006211D1" w:rsidRPr="00DB53CD" w:rsidRDefault="006211D1" w:rsidP="0062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32"/>
        </w:rPr>
      </w:pPr>
      <w:r w:rsidRPr="00DB53CD">
        <w:rPr>
          <w:rFonts w:cstheme="minorHAnsi"/>
          <w:b/>
          <w:sz w:val="32"/>
        </w:rPr>
        <w:t>ATTESTATION DE VISITE</w:t>
      </w:r>
    </w:p>
    <w:p w14:paraId="1DBFD313" w14:textId="77777777" w:rsidR="008D0290" w:rsidRPr="00B502B8" w:rsidRDefault="008D0290" w:rsidP="008D0290">
      <w:pPr>
        <w:jc w:val="both"/>
        <w:rPr>
          <w:rFonts w:cs="Arial"/>
          <w:b/>
          <w:sz w:val="28"/>
          <w:szCs w:val="28"/>
        </w:rPr>
      </w:pPr>
    </w:p>
    <w:p w14:paraId="63113F5D" w14:textId="77777777" w:rsidR="008D0290" w:rsidRPr="00B502B8" w:rsidRDefault="008D0290" w:rsidP="008D02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8"/>
          <w:szCs w:val="28"/>
        </w:rPr>
      </w:pPr>
      <w:r w:rsidRPr="00B502B8">
        <w:rPr>
          <w:rFonts w:cs="Arial"/>
          <w:b/>
          <w:sz w:val="28"/>
          <w:szCs w:val="28"/>
        </w:rPr>
        <w:t xml:space="preserve">Marché pour la fourniture </w:t>
      </w:r>
      <w:r>
        <w:rPr>
          <w:rFonts w:cs="Arial"/>
          <w:b/>
          <w:sz w:val="28"/>
          <w:szCs w:val="28"/>
        </w:rPr>
        <w:t xml:space="preserve">et pose de luminaires à la </w:t>
      </w:r>
      <w:r w:rsidRPr="00EE41B3">
        <w:rPr>
          <w:rFonts w:cs="Arial"/>
          <w:b/>
          <w:bCs/>
          <w:sz w:val="28"/>
          <w:szCs w:val="28"/>
        </w:rPr>
        <w:t>Maison de l’Entrepreneuriat et des Transitions</w:t>
      </w:r>
      <w:r>
        <w:rPr>
          <w:rFonts w:cs="Arial"/>
          <w:b/>
          <w:bCs/>
          <w:sz w:val="28"/>
          <w:szCs w:val="28"/>
        </w:rPr>
        <w:t xml:space="preserve"> de la Chambre de Commerce et d’Industrie Nantes St-Nazaire à St-Herblain</w:t>
      </w:r>
    </w:p>
    <w:p w14:paraId="4B289DD7" w14:textId="77777777" w:rsidR="006211D1" w:rsidRPr="00DB53CD" w:rsidRDefault="006211D1">
      <w:pPr>
        <w:rPr>
          <w:rFonts w:cstheme="minorHAnsi"/>
        </w:rPr>
      </w:pPr>
    </w:p>
    <w:p w14:paraId="4B289DD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jc w:val="left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Je soussigné : …………………………………………………………………………………</w:t>
      </w:r>
    </w:p>
    <w:p w14:paraId="4B289DD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A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Représentant le candidat : ………………………</w:t>
      </w:r>
      <w:proofErr w:type="gramStart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…….</w:t>
      </w:r>
      <w:proofErr w:type="gramEnd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.……….……………..……………</w:t>
      </w:r>
    </w:p>
    <w:p w14:paraId="4B289DDB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C" w14:textId="2411218B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Certifie que je me suis rendu(e) sur le site du marché, le …………</w:t>
      </w:r>
      <w:proofErr w:type="gramStart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…….</w:t>
      </w:r>
      <w:proofErr w:type="gramEnd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…..……….</w:t>
      </w:r>
    </w:p>
    <w:p w14:paraId="4B289DDD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E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Afin de visiter les lieux où doivent être s’exécuter le marché.</w:t>
      </w:r>
    </w:p>
    <w:p w14:paraId="4B289DDF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0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……………………………………, le </w:t>
      </w:r>
    </w:p>
    <w:p w14:paraId="4B289DE1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2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candidat : </w:t>
      </w:r>
    </w:p>
    <w:p w14:paraId="4B289DE3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4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5" w14:textId="4040A830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Représentant de la CCI : </w:t>
      </w:r>
    </w:p>
    <w:p w14:paraId="4B289DE6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7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Nantes, le </w:t>
      </w:r>
    </w:p>
    <w:p w14:paraId="4B289DE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représentant de la CCI : </w:t>
      </w:r>
    </w:p>
    <w:p w14:paraId="4B289DEA" w14:textId="77777777" w:rsidR="006211D1" w:rsidRPr="00DB53CD" w:rsidRDefault="006211D1">
      <w:pPr>
        <w:rPr>
          <w:rFonts w:cstheme="minorHAnsi"/>
        </w:rPr>
      </w:pPr>
    </w:p>
    <w:sectPr w:rsidR="006211D1" w:rsidRPr="00DB53CD" w:rsidSect="002E46CF">
      <w:footerReference w:type="default" r:id="rId11"/>
      <w:pgSz w:w="11906" w:h="16838"/>
      <w:pgMar w:top="1417" w:right="1417" w:bottom="1417" w:left="1417" w:header="708" w:footer="1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C816D" w14:textId="77777777" w:rsidR="008A7141" w:rsidRDefault="008A7141" w:rsidP="008A7141">
      <w:pPr>
        <w:spacing w:after="0" w:line="240" w:lineRule="auto"/>
      </w:pPr>
      <w:r>
        <w:separator/>
      </w:r>
    </w:p>
  </w:endnote>
  <w:endnote w:type="continuationSeparator" w:id="0">
    <w:p w14:paraId="3DCCB26A" w14:textId="77777777" w:rsidR="008A7141" w:rsidRDefault="008A7141" w:rsidP="008A7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91699" w14:textId="58A2E30B" w:rsidR="002E46CF" w:rsidRDefault="002E46CF">
    <w:pPr>
      <w:pStyle w:val="Pieddepage"/>
    </w:pPr>
    <w:r w:rsidRPr="002E46CF">
      <w:rPr>
        <w:rFonts w:ascii="Arial" w:eastAsia="Calibri" w:hAnsi="Arial" w:cs="Times New Roman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ED05F8" wp14:editId="4F0AE74A">
              <wp:simplePos x="0" y="0"/>
              <wp:positionH relativeFrom="page">
                <wp:posOffset>899795</wp:posOffset>
              </wp:positionH>
              <wp:positionV relativeFrom="paragraph">
                <wp:posOffset>0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84B2A1" w14:textId="77777777" w:rsidR="002E46CF" w:rsidRDefault="002E46CF" w:rsidP="002E46CF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52C5BD0E" w14:textId="77777777" w:rsidR="002E46CF" w:rsidRDefault="002E46CF" w:rsidP="002E46CF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06F29184" w14:textId="77777777" w:rsidR="002E46CF" w:rsidRDefault="002E46CF" w:rsidP="002E46CF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22C516BF" w14:textId="77777777" w:rsidR="002E46CF" w:rsidRDefault="002E46CF" w:rsidP="002E46CF">
                          <w:pPr>
                            <w:spacing w:after="0" w:line="240" w:lineRule="auto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7E067426" w14:textId="77777777" w:rsidR="002E46CF" w:rsidRPr="00D57060" w:rsidRDefault="002E46CF" w:rsidP="002E46CF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ED05F8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70.85pt;margin-top:0;width:391.1pt;height:44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" fillcolor="window" stroked="f" strokeweight=".5pt">
              <v:textbox>
                <w:txbxContent>
                  <w:p w14:paraId="5984B2A1" w14:textId="77777777" w:rsidR="002E46CF" w:rsidRDefault="002E46CF" w:rsidP="002E46CF">
                    <w:pPr>
                      <w:spacing w:after="0" w:line="240" w:lineRule="auto"/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52C5BD0E" w14:textId="77777777" w:rsidR="002E46CF" w:rsidRDefault="002E46CF" w:rsidP="002E46CF">
                    <w:pPr>
                      <w:spacing w:after="0" w:line="240" w:lineRule="auto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06F29184" w14:textId="77777777" w:rsidR="002E46CF" w:rsidRDefault="002E46CF" w:rsidP="002E46CF">
                    <w:pPr>
                      <w:spacing w:after="0" w:line="240" w:lineRule="auto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22C516BF" w14:textId="77777777" w:rsidR="002E46CF" w:rsidRDefault="002E46CF" w:rsidP="002E46CF">
                    <w:pPr>
                      <w:spacing w:after="0" w:line="240" w:lineRule="auto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7E067426" w14:textId="77777777" w:rsidR="002E46CF" w:rsidRPr="00D57060" w:rsidRDefault="002E46CF" w:rsidP="002E46CF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36B19" w14:textId="77777777" w:rsidR="008A7141" w:rsidRDefault="008A7141" w:rsidP="008A7141">
      <w:pPr>
        <w:spacing w:after="0" w:line="240" w:lineRule="auto"/>
      </w:pPr>
      <w:r>
        <w:separator/>
      </w:r>
    </w:p>
  </w:footnote>
  <w:footnote w:type="continuationSeparator" w:id="0">
    <w:p w14:paraId="6527FA9E" w14:textId="77777777" w:rsidR="008A7141" w:rsidRDefault="008A7141" w:rsidP="008A7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2EC3"/>
    <w:multiLevelType w:val="multilevel"/>
    <w:tmpl w:val="FA289284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5787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1D1"/>
    <w:rsid w:val="002E46CF"/>
    <w:rsid w:val="004C10DD"/>
    <w:rsid w:val="004F4852"/>
    <w:rsid w:val="00596917"/>
    <w:rsid w:val="006211D1"/>
    <w:rsid w:val="00847532"/>
    <w:rsid w:val="008A7141"/>
    <w:rsid w:val="008D0290"/>
    <w:rsid w:val="00A47214"/>
    <w:rsid w:val="00DB53CD"/>
    <w:rsid w:val="00F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289DCD"/>
  <w15:docId w15:val="{AACE9432-4C96-407D-8360-FF30454A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11D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211D1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11D1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11D1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11D1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11D1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6211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6211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6211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6211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211D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211D1"/>
    <w:rPr>
      <w:rFonts w:ascii="Arial" w:eastAsia="Calibri" w:hAnsi="Arial" w:cs="Times New Roman"/>
    </w:rPr>
  </w:style>
  <w:style w:type="paragraph" w:styleId="Corpsdetexte">
    <w:name w:val="Body Text"/>
    <w:basedOn w:val="Normal"/>
    <w:link w:val="CorpsdetexteCar"/>
    <w:semiHidden/>
    <w:rsid w:val="006211D1"/>
    <w:pPr>
      <w:tabs>
        <w:tab w:val="left" w:pos="1200"/>
        <w:tab w:val="left" w:pos="7800"/>
      </w:tabs>
      <w:spacing w:after="240" w:line="240" w:lineRule="exact"/>
      <w:jc w:val="both"/>
    </w:pPr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211D1"/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A7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7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https://ccipdll.sharepoint.com/sites/CCI44-DIP/Achats/_layouts/15/wrkstat.aspx?List=c397f12b-0e49-407c-ac66-8ce7992bc47e&amp;WorkflowInstanceName=2e2d7e3b-7eb9-4b17-9570-2450e044c7c1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7F6374-6766-4557-98AF-6757AC85E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301D-8AC7-4968-AC3E-D0103EB0D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9ED9DD-BAE2-47DE-A8A2-8B4319C66AC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397f12b-0e49-407c-ac66-8ce7992bc47e"/>
    <ds:schemaRef ds:uri="http://purl.org/dc/elements/1.1/"/>
    <ds:schemaRef ds:uri="http://schemas.microsoft.com/office/2006/metadata/properties"/>
    <ds:schemaRef ds:uri="d7020541-acb6-4d41-a21e-eacb585573a5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GILA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visite.docx</dc:title>
  <dc:creator>RETAIL Stéphane</dc:creator>
  <cp:lastModifiedBy>RETAIL Stephane</cp:lastModifiedBy>
  <cp:revision>2</cp:revision>
  <dcterms:created xsi:type="dcterms:W3CDTF">2025-07-25T07:41:00Z</dcterms:created>
  <dcterms:modified xsi:type="dcterms:W3CDTF">2025-07-25T07:41:00Z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0x010100058A1A061FE37142B178EA848B5722D0</vt:lpwstr>
  </property>
  <property fmtid="{D5CDD505-2E9C-101B-9397-08002B2CF9AE}" pid="3" name="Sous-thème">
    <vt:lpwstr>Avis</vt:lpwstr>
  </property>
  <property fmtid="{D5CDD505-2E9C-101B-9397-08002B2CF9AE}" pid="4" name="Thème">
    <vt:lpwstr>Commissions</vt:lpwstr>
  </property>
  <property fmtid="{D5CDD505-2E9C-101B-9397-08002B2CF9AE}" pid="5" name="_docset_NoMedatataSyncRequired">
    <vt:lpwstr>False</vt:lpwstr>
  </property>
  <property fmtid="{D5CDD505-2E9C-101B-9397-08002B2CF9AE}" pid="6" name="AuthorIds_UIVersion_512">
    <vt:lpwstr>20</vt:lpwstr>
  </property>
  <property fmtid="{D5CDD505-2E9C-101B-9397-08002B2CF9AE}" pid="7" name="MediaServiceImageTags">
    <vt:lpwstr/>
  </property>
  <property fmtid="{D5CDD505-2E9C-101B-9397-08002B2CF9AE}" pid="8" name="TaxCatchAll">
    <vt:lpwstr/>
  </property>
</Properties>
</file>